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"/>
          <w:rFonts w:hint="eastAsia" w:ascii="宋体" w:hAnsi="宋体" w:eastAsia="宋体" w:cs="宋体"/>
          <w:i w:val="0"/>
          <w:iCs w:val="0"/>
          <w:color w:val="auto"/>
          <w:spacing w:val="0"/>
          <w:sz w:val="44"/>
          <w:szCs w:val="44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44"/>
          <w:szCs w:val="44"/>
          <w:highlight w:val="none"/>
          <w:shd w:val="clear" w:color="auto" w:fill="auto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44"/>
          <w:szCs w:val="44"/>
          <w:highlight w:val="none"/>
          <w:shd w:val="clear" w:color="auto" w:fill="auto"/>
        </w:rPr>
        <w:instrText xml:space="preserve"> HYPERLINK "http://rc.qzone.qq.com/qzonesoso/?search=%E5%8C%BB%E5%AD%A6%E9%83%A82022-2023%E5%AD%A6%E5%B9%B4%E5%BA%A6%E7%AC%AC%E4%B8%80%E5%AD%A6%E6%9C%9F%E5%B8%88%E7%94%9F%E5%BA%A7%E8%B0%88%E4%BC%9A%E5%9C%86%E6%BB%A1%E8%90%BD%E5%B9%95" \t "https://user.qzone.qq.com/proxy/domain/ic2.qzone.qq.com/cgi-bin/feeds/_blank" </w:instrTex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44"/>
          <w:szCs w:val="44"/>
          <w:highlight w:val="none"/>
          <w:shd w:val="clear" w:color="auto" w:fill="auto"/>
        </w:rPr>
        <w:fldChar w:fldCharType="separate"/>
      </w:r>
      <w:r>
        <w:rPr>
          <w:rStyle w:val="3"/>
          <w:rFonts w:hint="eastAsia" w:ascii="宋体" w:hAnsi="宋体" w:eastAsia="宋体" w:cs="宋体"/>
          <w:i w:val="0"/>
          <w:iCs w:val="0"/>
          <w:color w:val="242424"/>
          <w:spacing w:val="0"/>
          <w:sz w:val="44"/>
          <w:szCs w:val="44"/>
          <w:highlight w:val="none"/>
          <w:shd w:val="clear" w:color="auto" w:fill="auto"/>
        </w:rPr>
        <w:t>医学部2022-2023学年度第二学期</w:t>
      </w:r>
    </w:p>
    <w:p>
      <w:pPr>
        <w:jc w:val="center"/>
        <w:rPr>
          <w:rFonts w:hint="eastAsia" w:ascii="宋体" w:hAnsi="宋体" w:eastAsia="宋体" w:cs="宋体"/>
          <w:i w:val="0"/>
          <w:iCs w:val="0"/>
          <w:color w:val="auto"/>
          <w:spacing w:val="0"/>
          <w:sz w:val="44"/>
          <w:szCs w:val="44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242424"/>
          <w:spacing w:val="0"/>
          <w:sz w:val="44"/>
          <w:szCs w:val="44"/>
          <w:highlight w:val="none"/>
          <w:shd w:val="clear" w:color="auto" w:fill="auto"/>
          <w:lang w:val="en-US" w:eastAsia="zh-CN"/>
        </w:rPr>
        <w:t>学生座谈会顺利</w:t>
      </w:r>
      <w:r>
        <w:rPr>
          <w:rFonts w:hint="eastAsia" w:ascii="宋体" w:hAnsi="宋体" w:eastAsia="宋体" w:cs="宋体"/>
          <w:i w:val="0"/>
          <w:iCs w:val="0"/>
          <w:color w:val="242424"/>
          <w:spacing w:val="0"/>
          <w:sz w:val="44"/>
          <w:szCs w:val="44"/>
          <w:highlight w:val="none"/>
          <w:shd w:val="clear" w:color="auto" w:fill="auto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olor w:val="242424"/>
          <w:spacing w:val="0"/>
          <w:sz w:val="44"/>
          <w:szCs w:val="44"/>
          <w:highlight w:val="none"/>
          <w:shd w:val="clear" w:color="auto" w:fill="auto"/>
          <w:lang w:val="en-US" w:eastAsia="zh-CN"/>
        </w:rPr>
        <w:t>举行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811" w:firstLineChars="1000"/>
        <w:rPr>
          <w:rFonts w:hint="eastAsia" w:ascii="宋体" w:hAnsi="宋体" w:eastAsia="宋体" w:cs="宋体"/>
          <w:b/>
          <w:bCs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242424"/>
          <w:spacing w:val="0"/>
          <w:sz w:val="28"/>
          <w:highlight w:val="none"/>
          <w:shd w:val="clear" w:color="auto" w:fill="auto"/>
          <w:lang w:val="en-US" w:eastAsia="zh-CN"/>
        </w:rPr>
        <w:t>本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 xml:space="preserve">报讯（记者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/>
        </w:rPr>
        <w:t>段黎梦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</w:pPr>
      <w:r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4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月</w:t>
      </w:r>
      <w:r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10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日下午，医学部2022-2023学年度第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/>
        </w:rPr>
        <w:t>二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学期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学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生座谈会在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/>
        </w:rPr>
        <w:t>医学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实验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/>
        </w:rPr>
        <w:t>大楼A</w:t>
      </w:r>
      <w:r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108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教室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顺利举行。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医学部常务副主任基础医学院院长杨明炜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教研办主任夏鸿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科研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与学科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办主任周静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护理学系系主任罗金凤、口腔医学系系主任唐瑞平、临床医学系系主任王从军、康复治疗学系系主任付颖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生理学教研室主任杨梦、学工办张逸老师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出席座谈会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。本次座谈会由医学部党委副书记刘金萍主持，</w:t>
      </w:r>
      <w:r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全体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在校</w:t>
      </w:r>
      <w:r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班级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班长和学习委员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参加了此次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座谈会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rPr>
          <w:rFonts w:hint="default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为了切实保障本次座谈会的顺利召开，会前，各班组织了意见收集，座谈会由各班班长和学习委员逐一反映同学们的相关意见。会上，与会的学生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代表畅所欲言，大家就课堂教学的问题、教学质量的提高、毕业实习环节的管理、成绩的综合评定等方面，提出意见和建议。部分老师就同学们提出的问题进行了详细的解答。会议最后，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eastAsia="zh-CN"/>
        </w:rPr>
        <w:t>医学部常务副主任基础医学院院长杨明炜</w:t>
      </w:r>
      <w:r>
        <w:rPr>
          <w:rFonts w:hint="eastAsia" w:ascii="宋体" w:hAnsi="宋体" w:cs="宋体"/>
          <w:i w:val="0"/>
          <w:iCs w:val="0"/>
          <w:color w:val="auto"/>
          <w:spacing w:val="0"/>
          <w:sz w:val="28"/>
          <w:szCs w:val="28"/>
          <w:highlight w:val="none"/>
          <w:shd w:val="clear" w:color="auto" w:fill="auto"/>
          <w:lang w:val="en-US" w:eastAsia="zh-CN"/>
        </w:rPr>
        <w:t>总结发言，他对同学们积极参与教学管理的精神给予了充分肯定，他提出同学们要加强学习，增加实习经验和临床经验，要及早对人生进行规划，明确自己的人生追求。他强调教学相长，医学部将提供多方渠道供同学们反馈问题和建议，并切实跟进、及时完善、及时反馈，妥善解决好同学们关心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</w:pP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此次座谈会进一步加强了学生与</w:t>
      </w:r>
      <w:r>
        <w:rPr>
          <w:rFonts w:hint="eastAsia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  <w:t>医学部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之间的沟通交流，</w:t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val="en-US" w:eastAsia="zh-CN"/>
        </w:rPr>
        <w:t>发挥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师生参与</w:t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val="en-US" w:eastAsia="zh-CN"/>
        </w:rPr>
        <w:t>教学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管理的积极性和主动性，促进了良好的</w:t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val="en-US" w:eastAsia="zh-CN"/>
        </w:rPr>
        <w:t>教风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学风建设，对不断提升教学管理水平、提高</w:t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val="en-US" w:eastAsia="zh-CN"/>
        </w:rPr>
        <w:t>教学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质量起到了积极作用。我部将持续</w:t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val="en-US" w:eastAsia="zh-CN"/>
        </w:rPr>
        <w:t>关注</w:t>
      </w:r>
      <w:r>
        <w:rPr>
          <w:rFonts w:hint="default" w:ascii="宋体" w:hAnsi="宋体" w:eastAsia="宋体" w:cs="宋体"/>
          <w:i w:val="0"/>
          <w:color w:val="auto"/>
          <w:spacing w:val="0"/>
          <w:sz w:val="28"/>
          <w:highlight w:val="none"/>
          <w:shd w:val="clear" w:color="auto" w:fill="auto"/>
        </w:rPr>
        <w:t>学生需求，为学生创造更好的学习生活环境，切实提升育人服务水平，增强同学们的参与感、获得感。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</w:pP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  <w:t>活动照片：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</w:pP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3515995" cy="1973580"/>
            <wp:effectExtent l="0" t="0" r="635" b="0"/>
            <wp:docPr id="1" name="图片 1" descr="2023-04-15 10:08:17.0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4-15 10:08:17.04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3515995" cy="1973580"/>
            <wp:effectExtent l="0" t="0" r="635" b="0"/>
            <wp:docPr id="2" name="图片 2" descr="2023-04-15 10:08:17.2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4-15 10:08:17.23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cs="宋体"/>
          <w:i w:val="0"/>
          <w:color w:val="auto"/>
          <w:spacing w:val="0"/>
          <w:sz w:val="2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3515995" cy="1973580"/>
            <wp:effectExtent l="0" t="0" r="635" b="0"/>
            <wp:docPr id="3" name="图片 3" descr="2023-04-15 10:08:17.4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4-15 10:08:17.42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qFormat/>
    <w:uiPriority w:val="0"/>
  </w:style>
  <w:style w:type="table" w:default="1" w:styleId="4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656</Words>
  <Characters>676</Characters>
  <Lines>0</Lines>
  <Paragraphs>6</Paragraphs>
  <ScaleCrop>false</ScaleCrop>
  <LinksUpToDate>false</LinksUpToDate>
  <CharactersWithSpaces>677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2023-04-13T15:15:00Z</dcterms:created>
  <dc:creator>30828</dc:creator>
  <cp:lastModifiedBy>！ (2)</cp:lastModifiedBy>
  <dcterms:modified xsi:type="dcterms:W3CDTF">2023-04-15T10:08:21Z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A46A2FE869354A9986BB0EDC1A521F99</vt:lpwstr>
  </property>
  <property fmtid="{D5CDD505-2E9C-101B-9397-08002B2CF9AE}" pid="3" name="KSOProductBuildVer">
    <vt:lpwstr>2052-11.35.1</vt:lpwstr>
  </property>
</Properties>
</file>